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33EB4">
        <w:rPr>
          <w:rFonts w:ascii="Times New Roman" w:hAnsi="Times New Roman" w:cs="Times New Roman"/>
          <w:b/>
          <w:sz w:val="24"/>
          <w:szCs w:val="24"/>
        </w:rPr>
        <w:t>22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976B0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AB7F2C" w:rsidRDefault="00AB7F2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B7F2C" w:rsidRDefault="00AB7F2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B7F2C" w:rsidRDefault="00AB7F2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936BE">
        <w:rPr>
          <w:rFonts w:ascii="Times New Roman" w:hAnsi="Times New Roman" w:cs="Times New Roman"/>
          <w:b/>
          <w:sz w:val="24"/>
          <w:szCs w:val="24"/>
        </w:rPr>
        <w:t>10</w:t>
      </w:r>
      <w:r w:rsidR="00033EB4">
        <w:rPr>
          <w:rFonts w:ascii="Times New Roman" w:hAnsi="Times New Roman" w:cs="Times New Roman"/>
          <w:b/>
          <w:sz w:val="24"/>
          <w:szCs w:val="24"/>
        </w:rPr>
        <w:t>86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27354">
        <w:rPr>
          <w:rFonts w:ascii="Times New Roman" w:hAnsi="Times New Roman" w:cs="Times New Roman"/>
          <w:sz w:val="24"/>
          <w:szCs w:val="24"/>
        </w:rPr>
        <w:t xml:space="preserve">зам.- </w:t>
      </w:r>
      <w:r w:rsidR="00AB7F2C">
        <w:rPr>
          <w:rFonts w:ascii="Times New Roman" w:hAnsi="Times New Roman" w:cs="Times New Roman"/>
          <w:sz w:val="24"/>
          <w:szCs w:val="24"/>
        </w:rPr>
        <w:t>председателя на КЗК г-</w:t>
      </w:r>
      <w:r w:rsidR="00327354">
        <w:rPr>
          <w:rFonts w:ascii="Times New Roman" w:hAnsi="Times New Roman" w:cs="Times New Roman"/>
          <w:sz w:val="24"/>
          <w:szCs w:val="24"/>
        </w:rPr>
        <w:t>н Димитър Кюмюрджиев</w:t>
      </w:r>
      <w:bookmarkStart w:id="0" w:name="_GoBack"/>
      <w:bookmarkEnd w:id="0"/>
      <w:r w:rsidR="00AB7F2C">
        <w:rPr>
          <w:rFonts w:ascii="Times New Roman" w:hAnsi="Times New Roman" w:cs="Times New Roman"/>
          <w:sz w:val="24"/>
          <w:szCs w:val="24"/>
        </w:rPr>
        <w:t xml:space="preserve">, с </w:t>
      </w:r>
      <w:r w:rsidR="002A72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3EB4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AB7F2C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33EB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033EB4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33EB4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Евровикс</w:t>
      </w:r>
      <w:proofErr w:type="spellEnd"/>
      <w:r w:rsidR="00033EB4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B7F2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33EB4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– Сливен“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B7F2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B7F2C" w:rsidRDefault="00AB7F2C" w:rsidP="00AB7F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B7F2C" w:rsidRDefault="00AB7F2C" w:rsidP="00AB7F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7F2C" w:rsidRPr="007A5615" w:rsidRDefault="00AB7F2C" w:rsidP="00AB7F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председателят на КЗК г-н Димитър Кюмюрджиев:</w:t>
      </w:r>
    </w:p>
    <w:p w:rsidR="00AB7F2C" w:rsidRDefault="00AB7F2C" w:rsidP="00AB7F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B7F2C" w:rsidRPr="00AB7F2C" w:rsidRDefault="00AB7F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7F2C" w:rsidRPr="00AB7F2C" w:rsidRDefault="00AB7F2C" w:rsidP="00AB7F2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F2C">
        <w:rPr>
          <w:rFonts w:ascii="Times New Roman" w:eastAsia="Calibri" w:hAnsi="Times New Roman" w:cs="Times New Roman"/>
          <w:sz w:val="24"/>
          <w:szCs w:val="24"/>
        </w:rPr>
        <w:t xml:space="preserve">В КЗК </w:t>
      </w:r>
      <w:r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 w:rsidRPr="00AB7F2C">
        <w:rPr>
          <w:rFonts w:ascii="Times New Roman" w:eastAsia="Calibri" w:hAnsi="Times New Roman" w:cs="Times New Roman"/>
          <w:sz w:val="24"/>
          <w:szCs w:val="24"/>
        </w:rPr>
        <w:t>постъпи</w:t>
      </w:r>
      <w:r>
        <w:rPr>
          <w:rFonts w:ascii="Times New Roman" w:eastAsia="Calibri" w:hAnsi="Times New Roman" w:cs="Times New Roman"/>
          <w:sz w:val="24"/>
          <w:szCs w:val="24"/>
        </w:rPr>
        <w:t>ла</w:t>
      </w:r>
      <w:r w:rsidRPr="00AB7F2C">
        <w:rPr>
          <w:rFonts w:ascii="Times New Roman" w:eastAsia="Calibri" w:hAnsi="Times New Roman" w:cs="Times New Roman"/>
          <w:sz w:val="24"/>
          <w:szCs w:val="24"/>
        </w:rPr>
        <w:t xml:space="preserve"> молба с вх. № към КЗК-1086/13.01.2025 г. от процесуален представител на жалбоподателя </w:t>
      </w:r>
      <w:r w:rsidRPr="00AB7F2C">
        <w:rPr>
          <w:rFonts w:ascii="Times New Roman" w:eastAsia="Calibri" w:hAnsi="Times New Roman" w:cs="Times New Roman"/>
          <w:caps/>
          <w:sz w:val="24"/>
          <w:szCs w:val="24"/>
        </w:rPr>
        <w:t>„</w:t>
      </w:r>
      <w:proofErr w:type="spellStart"/>
      <w:r w:rsidRPr="00AB7F2C">
        <w:rPr>
          <w:rFonts w:ascii="Times New Roman" w:eastAsia="Calibri" w:hAnsi="Times New Roman" w:cs="Times New Roman"/>
          <w:caps/>
          <w:sz w:val="24"/>
          <w:szCs w:val="24"/>
        </w:rPr>
        <w:t>Е</w:t>
      </w:r>
      <w:r w:rsidRPr="00AB7F2C">
        <w:rPr>
          <w:rFonts w:ascii="Times New Roman" w:eastAsia="Calibri" w:hAnsi="Times New Roman" w:cs="Times New Roman"/>
          <w:sz w:val="24"/>
          <w:szCs w:val="24"/>
        </w:rPr>
        <w:t>вровикс</w:t>
      </w:r>
      <w:proofErr w:type="spellEnd"/>
      <w:r w:rsidRPr="00AB7F2C">
        <w:rPr>
          <w:rFonts w:ascii="Times New Roman" w:eastAsia="Calibri" w:hAnsi="Times New Roman" w:cs="Times New Roman"/>
          <w:caps/>
          <w:sz w:val="24"/>
          <w:szCs w:val="24"/>
        </w:rPr>
        <w:t xml:space="preserve"> Б</w:t>
      </w:r>
      <w:r w:rsidRPr="00AB7F2C">
        <w:rPr>
          <w:rFonts w:ascii="Times New Roman" w:eastAsia="Calibri" w:hAnsi="Times New Roman" w:cs="Times New Roman"/>
          <w:sz w:val="24"/>
          <w:szCs w:val="24"/>
        </w:rPr>
        <w:t>ългария</w:t>
      </w:r>
      <w:r w:rsidRPr="00AB7F2C">
        <w:rPr>
          <w:rFonts w:ascii="Times New Roman" w:eastAsia="Calibri" w:hAnsi="Times New Roman" w:cs="Times New Roman"/>
          <w:caps/>
          <w:sz w:val="24"/>
          <w:szCs w:val="24"/>
        </w:rPr>
        <w:t>“ ООД</w:t>
      </w:r>
      <w:r w:rsidRPr="00AB7F2C">
        <w:rPr>
          <w:rFonts w:ascii="Times New Roman" w:eastAsia="Calibri" w:hAnsi="Times New Roman" w:cs="Times New Roman"/>
          <w:sz w:val="24"/>
          <w:szCs w:val="24"/>
        </w:rPr>
        <w:t>, в която моли откритото заседание, насрочено за 16.01.2025 г. да бъде отложено, поради ангажираността му, във връзка с участие в редовното заседание на Висш адвокатски съвет, в качеството му на заместник-председател, което ще се проведе на 16.01.2025 г. ведно с приложена Служебна бележка с изх. № 15/06.01.2025 г. по същото.</w:t>
      </w:r>
    </w:p>
    <w:p w:rsidR="00AB7F2C" w:rsidRPr="00AB7F2C" w:rsidRDefault="00AB7F2C" w:rsidP="00AB7F2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F2C">
        <w:rPr>
          <w:rFonts w:ascii="Times New Roman" w:eastAsia="Calibri" w:hAnsi="Times New Roman" w:cs="Times New Roman"/>
          <w:sz w:val="24"/>
          <w:szCs w:val="24"/>
        </w:rPr>
        <w:tab/>
        <w:t xml:space="preserve">КЗК намира, че съгласно </w:t>
      </w:r>
      <w:hyperlink r:id="rId7" w:history="1">
        <w:r w:rsidRPr="00AB7F2C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чл. 142, ал. 2 ГПК</w:t>
        </w:r>
      </w:hyperlink>
      <w:r w:rsidRPr="00AB7F2C">
        <w:rPr>
          <w:rFonts w:ascii="Times New Roman" w:eastAsia="Calibri" w:hAnsi="Times New Roman" w:cs="Times New Roman"/>
          <w:sz w:val="24"/>
          <w:szCs w:val="24"/>
        </w:rPr>
        <w:t xml:space="preserve">, субсидиарно приложим в случая, съдът следва да отложи делото, когато страната и нейният пълномощник не могат да се явят поради препятствие, което страната не може да отстрани. </w:t>
      </w:r>
    </w:p>
    <w:p w:rsidR="00AB7F2C" w:rsidRDefault="00AB7F2C" w:rsidP="00AB7F2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F2C">
        <w:rPr>
          <w:rFonts w:ascii="Times New Roman" w:eastAsia="Calibri" w:hAnsi="Times New Roman" w:cs="Times New Roman"/>
          <w:sz w:val="24"/>
          <w:szCs w:val="24"/>
        </w:rPr>
        <w:tab/>
        <w:t xml:space="preserve">В настоящия случай, това не е направено - молбата за отлагане на делото и приложената към нея Служебна бележка от 06.01.2025г. не обуславят извода за съществуването на особено непредвидимо обстоятелство, като пречка за явяването му в открито заседание, което жалбоподателят да не е могъл да отстрани, т.е. същият е имал </w:t>
      </w:r>
    </w:p>
    <w:p w:rsidR="00AB7F2C" w:rsidRDefault="00AB7F2C" w:rsidP="00AB7F2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B7F2C" w:rsidRDefault="00AB7F2C" w:rsidP="00AB7F2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B7F2C" w:rsidRDefault="00AB7F2C" w:rsidP="00AB7F2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B7F2C" w:rsidRPr="00AB7F2C" w:rsidRDefault="00AB7F2C" w:rsidP="00AB7F2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F2C">
        <w:rPr>
          <w:rFonts w:ascii="Times New Roman" w:eastAsia="Calibri" w:hAnsi="Times New Roman" w:cs="Times New Roman"/>
          <w:sz w:val="24"/>
          <w:szCs w:val="24"/>
        </w:rPr>
        <w:t xml:space="preserve">възможността да ангажира защитата на дружеството по делото, още повече, че доказателство за ангажираността е представена само за процесуалният представител. </w:t>
      </w:r>
    </w:p>
    <w:p w:rsidR="00AB7F2C" w:rsidRPr="00AB7F2C" w:rsidRDefault="00AB7F2C" w:rsidP="00AB7F2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F2C">
        <w:rPr>
          <w:rFonts w:ascii="Times New Roman" w:eastAsia="Calibri" w:hAnsi="Times New Roman" w:cs="Times New Roman"/>
          <w:sz w:val="24"/>
          <w:szCs w:val="24"/>
        </w:rPr>
        <w:tab/>
        <w:t xml:space="preserve">С оглед изложените в молбата обстоятелства и редовното призоваване на жалбоподателя </w:t>
      </w:r>
      <w:r w:rsidRPr="00AB7F2C">
        <w:rPr>
          <w:rFonts w:ascii="Times New Roman" w:eastAsia="Calibri" w:hAnsi="Times New Roman" w:cs="Times New Roman"/>
          <w:caps/>
          <w:sz w:val="24"/>
          <w:szCs w:val="24"/>
        </w:rPr>
        <w:t>„</w:t>
      </w:r>
      <w:proofErr w:type="spellStart"/>
      <w:r w:rsidRPr="00AB7F2C">
        <w:rPr>
          <w:rFonts w:ascii="Times New Roman" w:eastAsia="Calibri" w:hAnsi="Times New Roman" w:cs="Times New Roman"/>
          <w:caps/>
          <w:sz w:val="24"/>
          <w:szCs w:val="24"/>
        </w:rPr>
        <w:t>Е</w:t>
      </w:r>
      <w:r w:rsidRPr="00AB7F2C">
        <w:rPr>
          <w:rFonts w:ascii="Times New Roman" w:eastAsia="Calibri" w:hAnsi="Times New Roman" w:cs="Times New Roman"/>
          <w:sz w:val="24"/>
          <w:szCs w:val="24"/>
        </w:rPr>
        <w:t>вровикс</w:t>
      </w:r>
      <w:proofErr w:type="spellEnd"/>
      <w:r w:rsidRPr="00AB7F2C">
        <w:rPr>
          <w:rFonts w:ascii="Times New Roman" w:eastAsia="Calibri" w:hAnsi="Times New Roman" w:cs="Times New Roman"/>
          <w:caps/>
          <w:sz w:val="24"/>
          <w:szCs w:val="24"/>
        </w:rPr>
        <w:t xml:space="preserve"> Б</w:t>
      </w:r>
      <w:r w:rsidRPr="00AB7F2C">
        <w:rPr>
          <w:rFonts w:ascii="Times New Roman" w:eastAsia="Calibri" w:hAnsi="Times New Roman" w:cs="Times New Roman"/>
          <w:sz w:val="24"/>
          <w:szCs w:val="24"/>
        </w:rPr>
        <w:t>ългария</w:t>
      </w:r>
      <w:r w:rsidRPr="00AB7F2C">
        <w:rPr>
          <w:rFonts w:ascii="Times New Roman" w:eastAsia="Calibri" w:hAnsi="Times New Roman" w:cs="Times New Roman"/>
          <w:caps/>
          <w:sz w:val="24"/>
          <w:szCs w:val="24"/>
        </w:rPr>
        <w:t>“ ООД</w:t>
      </w:r>
      <w:r w:rsidRPr="00AB7F2C">
        <w:rPr>
          <w:rFonts w:ascii="Times New Roman" w:eastAsia="Calibri" w:hAnsi="Times New Roman" w:cs="Times New Roman"/>
          <w:sz w:val="24"/>
          <w:szCs w:val="24"/>
        </w:rPr>
        <w:t xml:space="preserve">, КЗК счита, че не са налице процесуални пречки за даване на ход на преписката. </w:t>
      </w:r>
    </w:p>
    <w:p w:rsidR="00AB7F2C" w:rsidRDefault="00AB7F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7F2C" w:rsidRDefault="00AB7F2C" w:rsidP="00AB7F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B7F2C" w:rsidRPr="00E32A30" w:rsidRDefault="00AB7F2C" w:rsidP="00AB7F2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AB7F2C" w:rsidRDefault="00AB7F2C" w:rsidP="00AB7F2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7F2C" w:rsidRDefault="00AB7F2C" w:rsidP="00AB7F2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7F2C" w:rsidRDefault="00AB7F2C" w:rsidP="00AB7F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AB7F2C" w:rsidRDefault="00AB7F2C" w:rsidP="00AB7F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7F2C" w:rsidRDefault="00AB7F2C" w:rsidP="00AB7F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7F2C" w:rsidRDefault="00AB7F2C" w:rsidP="00AB7F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председател:</w:t>
      </w:r>
    </w:p>
    <w:p w:rsidR="00AB7F2C" w:rsidRDefault="00AB7F2C" w:rsidP="00AB7F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7F2C" w:rsidRDefault="00AB7F2C" w:rsidP="00AB7F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(Димитър Кюмюрджиев)</w:t>
      </w:r>
    </w:p>
    <w:p w:rsidR="00AB7F2C" w:rsidRDefault="00AB7F2C" w:rsidP="00AB7F2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7F2C" w:rsidRDefault="00AB7F2C" w:rsidP="00AB7F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B7F2C" w:rsidRDefault="00AB7F2C" w:rsidP="00AB7F2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B7F2C" w:rsidRDefault="00AB7F2C" w:rsidP="00AB7F2C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AB7F2C">
      <w:pPr>
        <w:spacing w:after="0" w:line="264" w:lineRule="auto"/>
        <w:ind w:firstLine="708"/>
        <w:jc w:val="both"/>
      </w:pPr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916" w:rsidRDefault="009B3916">
      <w:pPr>
        <w:spacing w:after="0" w:line="240" w:lineRule="auto"/>
      </w:pPr>
      <w:r>
        <w:separator/>
      </w:r>
    </w:p>
  </w:endnote>
  <w:endnote w:type="continuationSeparator" w:id="0">
    <w:p w:rsidR="009B3916" w:rsidRDefault="009B3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73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B39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916" w:rsidRDefault="009B3916">
      <w:pPr>
        <w:spacing w:after="0" w:line="240" w:lineRule="auto"/>
      </w:pPr>
      <w:r>
        <w:separator/>
      </w:r>
    </w:p>
  </w:footnote>
  <w:footnote w:type="continuationSeparator" w:id="0">
    <w:p w:rsidR="009B3916" w:rsidRDefault="009B3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23EA"/>
    <w:rsid w:val="00184F64"/>
    <w:rsid w:val="00187798"/>
    <w:rsid w:val="00192A75"/>
    <w:rsid w:val="001A0272"/>
    <w:rsid w:val="001A3F3B"/>
    <w:rsid w:val="001A5657"/>
    <w:rsid w:val="001A5BB2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D36C0"/>
    <w:rsid w:val="002E4982"/>
    <w:rsid w:val="002E5EDD"/>
    <w:rsid w:val="002F5CCB"/>
    <w:rsid w:val="0030341E"/>
    <w:rsid w:val="00311FAE"/>
    <w:rsid w:val="00314728"/>
    <w:rsid w:val="00327354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159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9778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3916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B7F2C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7B44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AB7F2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159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2030&amp;ToPar=Art142_Al2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372</Words>
  <Characters>2121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2025-01-17T09:49:00Z</cp:lastPrinted>
  <dcterms:created xsi:type="dcterms:W3CDTF">2023-11-29T13:59:00Z</dcterms:created>
  <dcterms:modified xsi:type="dcterms:W3CDTF">2025-01-17T10:31:00Z</dcterms:modified>
</cp:coreProperties>
</file>